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72" w:type="dxa"/>
        <w:jc w:val="center"/>
        <w:tblCellSpacing w:w="15" w:type="dxa"/>
        <w:shd w:val="clear" w:color="auto" w:fill="D7E0EA"/>
        <w:tblCellMar>
          <w:top w:w="15" w:type="dxa"/>
          <w:left w:w="15" w:type="dxa"/>
          <w:bottom w:w="15" w:type="dxa"/>
          <w:right w:w="15" w:type="dxa"/>
        </w:tblCellMar>
        <w:tblLook w:val="04A0" w:firstRow="1" w:lastRow="0" w:firstColumn="1" w:lastColumn="0" w:noHBand="0" w:noVBand="1"/>
      </w:tblPr>
      <w:tblGrid>
        <w:gridCol w:w="10578"/>
      </w:tblGrid>
      <w:tr w:rsidR="00906273" w:rsidRPr="00906273" w:rsidTr="00906273">
        <w:trPr>
          <w:tblCellSpacing w:w="15" w:type="dxa"/>
          <w:jc w:val="center"/>
        </w:trPr>
        <w:tc>
          <w:tcPr>
            <w:tcW w:w="0" w:type="auto"/>
            <w:shd w:val="clear" w:color="auto" w:fill="D7E0EA"/>
            <w:vAlign w:val="center"/>
            <w:hideMark/>
          </w:tcPr>
          <w:p w:rsidR="00906273" w:rsidRPr="00906273" w:rsidRDefault="00906273" w:rsidP="00906273">
            <w:pPr>
              <w:spacing w:before="75" w:after="75" w:line="240" w:lineRule="auto"/>
              <w:outlineLvl w:val="4"/>
              <w:rPr>
                <w:rFonts w:ascii="Verdana" w:eastAsia="Times New Roman" w:hAnsi="Verdana" w:cs="Times New Roman"/>
                <w:b/>
                <w:bCs/>
                <w:color w:val="000000"/>
                <w:sz w:val="20"/>
                <w:szCs w:val="20"/>
                <w:lang w:eastAsia="fr-CA"/>
              </w:rPr>
            </w:pPr>
            <w:r w:rsidRPr="00906273">
              <w:rPr>
                <w:rFonts w:ascii="Verdana" w:eastAsia="Times New Roman" w:hAnsi="Verdana" w:cs="Times New Roman"/>
                <w:b/>
                <w:bCs/>
                <w:color w:val="000000"/>
                <w:sz w:val="20"/>
                <w:szCs w:val="20"/>
                <w:lang w:eastAsia="fr-CA"/>
              </w:rPr>
              <w:t> </w:t>
            </w:r>
          </w:p>
          <w:p w:rsidR="00906273" w:rsidRPr="00906273" w:rsidRDefault="00906273" w:rsidP="00906273">
            <w:pPr>
              <w:spacing w:before="75" w:after="75" w:line="240" w:lineRule="auto"/>
              <w:outlineLvl w:val="4"/>
              <w:rPr>
                <w:rFonts w:ascii="Verdana" w:eastAsia="Times New Roman" w:hAnsi="Verdana" w:cs="Times New Roman"/>
                <w:b/>
                <w:bCs/>
                <w:color w:val="000000"/>
                <w:sz w:val="20"/>
                <w:szCs w:val="20"/>
                <w:lang w:eastAsia="fr-CA"/>
              </w:rPr>
            </w:pPr>
            <w:r w:rsidRPr="00906273">
              <w:rPr>
                <w:rFonts w:ascii="Verdana" w:eastAsia="Times New Roman" w:hAnsi="Verdana" w:cs="Times New Roman"/>
                <w:b/>
                <w:bCs/>
                <w:color w:val="000000"/>
                <w:sz w:val="22"/>
                <w:szCs w:val="22"/>
                <w:lang w:eastAsia="fr-CA"/>
              </w:rPr>
              <w:t>FONDU À L'IMAGE</w:t>
            </w:r>
            <w:r w:rsidRPr="00906273">
              <w:rPr>
                <w:rFonts w:ascii="Verdana" w:eastAsia="Times New Roman" w:hAnsi="Verdana" w:cs="Times New Roman"/>
                <w:b/>
                <w:bCs/>
                <w:color w:val="000000"/>
                <w:sz w:val="22"/>
                <w:szCs w:val="22"/>
                <w:lang w:eastAsia="fr-CA"/>
              </w:rPr>
              <w:br/>
            </w:r>
            <w:r w:rsidRPr="00906273">
              <w:rPr>
                <w:rFonts w:ascii="Verdana" w:eastAsia="Times New Roman" w:hAnsi="Verdana" w:cs="Times New Roman"/>
                <w:b/>
                <w:bCs/>
                <w:color w:val="000000"/>
                <w:sz w:val="22"/>
                <w:szCs w:val="22"/>
                <w:lang w:eastAsia="fr-CA"/>
              </w:rPr>
              <w:br/>
              <w:t>11. EXT. PARC. JOUR.</w:t>
            </w:r>
            <w:r w:rsidRPr="00906273">
              <w:rPr>
                <w:rFonts w:ascii="Verdana" w:eastAsia="Times New Roman" w:hAnsi="Verdana" w:cs="Times New Roman"/>
                <w:b/>
                <w:bCs/>
                <w:color w:val="000000"/>
                <w:sz w:val="22"/>
                <w:szCs w:val="22"/>
                <w:lang w:eastAsia="fr-CA"/>
              </w:rPr>
              <w:br/>
            </w:r>
            <w:r w:rsidRPr="00906273">
              <w:rPr>
                <w:rFonts w:ascii="Verdana" w:eastAsia="Times New Roman" w:hAnsi="Verdana" w:cs="Times New Roman"/>
                <w:b/>
                <w:bCs/>
                <w:color w:val="000000"/>
                <w:sz w:val="22"/>
                <w:szCs w:val="22"/>
                <w:lang w:eastAsia="fr-CA"/>
              </w:rPr>
              <w:br/>
              <w:t>CYNTHIA montre à SYLVAIN comment tenir son bâton.</w:t>
            </w:r>
            <w:r w:rsidRPr="00906273">
              <w:rPr>
                <w:rFonts w:ascii="Verdana" w:eastAsia="Times New Roman" w:hAnsi="Verdana" w:cs="Times New Roman"/>
                <w:b/>
                <w:bCs/>
                <w:color w:val="000000"/>
                <w:sz w:val="22"/>
                <w:szCs w:val="22"/>
                <w:lang w:eastAsia="fr-CA"/>
              </w:rPr>
              <w:br/>
            </w:r>
            <w:r w:rsidRPr="00906273">
              <w:rPr>
                <w:rFonts w:ascii="Verdana" w:eastAsia="Times New Roman" w:hAnsi="Verdana" w:cs="Times New Roman"/>
                <w:b/>
                <w:bCs/>
                <w:color w:val="000000"/>
                <w:sz w:val="22"/>
                <w:szCs w:val="22"/>
                <w:lang w:eastAsia="fr-CA"/>
              </w:rPr>
              <w:br/>
              <w:t>12. EXT. PARC. JOUR.</w:t>
            </w:r>
            <w:r w:rsidRPr="00906273">
              <w:rPr>
                <w:rFonts w:ascii="Verdana" w:eastAsia="Times New Roman" w:hAnsi="Verdana" w:cs="Times New Roman"/>
                <w:b/>
                <w:bCs/>
                <w:color w:val="000000"/>
                <w:sz w:val="22"/>
                <w:szCs w:val="22"/>
                <w:lang w:eastAsia="fr-CA"/>
              </w:rPr>
              <w:br/>
            </w:r>
            <w:r w:rsidRPr="00906273">
              <w:rPr>
                <w:rFonts w:ascii="Verdana" w:eastAsia="Times New Roman" w:hAnsi="Verdana" w:cs="Times New Roman"/>
                <w:b/>
                <w:bCs/>
                <w:color w:val="000000"/>
                <w:sz w:val="22"/>
                <w:szCs w:val="22"/>
                <w:lang w:eastAsia="fr-CA"/>
              </w:rPr>
              <w:br/>
              <w:t>CYNTHIA chronomètre SYLVAIN à la course. Ce n’est visiblement pas fameux, mais elle l’encourage.</w:t>
            </w:r>
            <w:r w:rsidRPr="00906273">
              <w:rPr>
                <w:rFonts w:ascii="Verdana" w:eastAsia="Times New Roman" w:hAnsi="Verdana" w:cs="Times New Roman"/>
                <w:b/>
                <w:bCs/>
                <w:color w:val="000000"/>
                <w:sz w:val="22"/>
                <w:szCs w:val="22"/>
                <w:lang w:eastAsia="fr-CA"/>
              </w:rPr>
              <w:br/>
            </w:r>
            <w:r w:rsidRPr="00906273">
              <w:rPr>
                <w:rFonts w:ascii="Verdana" w:eastAsia="Times New Roman" w:hAnsi="Verdana" w:cs="Times New Roman"/>
                <w:b/>
                <w:bCs/>
                <w:color w:val="000000"/>
                <w:sz w:val="22"/>
                <w:szCs w:val="22"/>
                <w:lang w:eastAsia="fr-CA"/>
              </w:rPr>
              <w:br/>
              <w:t>13. INT. GARAGE. JOUR.</w:t>
            </w:r>
            <w:r w:rsidRPr="00906273">
              <w:rPr>
                <w:rFonts w:ascii="Verdana" w:eastAsia="Times New Roman" w:hAnsi="Verdana" w:cs="Times New Roman"/>
                <w:b/>
                <w:bCs/>
                <w:color w:val="000000"/>
                <w:sz w:val="22"/>
                <w:szCs w:val="22"/>
                <w:lang w:eastAsia="fr-CA"/>
              </w:rPr>
              <w:br/>
            </w:r>
            <w:r w:rsidRPr="00906273">
              <w:rPr>
                <w:rFonts w:ascii="Verdana" w:eastAsia="Times New Roman" w:hAnsi="Verdana" w:cs="Times New Roman"/>
                <w:b/>
                <w:bCs/>
                <w:color w:val="000000"/>
                <w:sz w:val="22"/>
                <w:szCs w:val="22"/>
                <w:lang w:eastAsia="fr-CA"/>
              </w:rPr>
              <w:br/>
              <w:t>CYNTHIA et SYLVAIN sont assis dans le garage. Ils regardent un livre sur les papillons. CYNTHIA lit à voix haute.</w:t>
            </w:r>
          </w:p>
          <w:tbl>
            <w:tblPr>
              <w:tblW w:w="10488" w:type="dxa"/>
              <w:tblCellSpacing w:w="15" w:type="dxa"/>
              <w:tblCellMar>
                <w:top w:w="15" w:type="dxa"/>
                <w:left w:w="15" w:type="dxa"/>
                <w:bottom w:w="15" w:type="dxa"/>
                <w:right w:w="15" w:type="dxa"/>
              </w:tblCellMar>
              <w:tblLook w:val="04A0" w:firstRow="1" w:lastRow="0" w:firstColumn="1" w:lastColumn="0" w:noHBand="0" w:noVBand="1"/>
            </w:tblPr>
            <w:tblGrid>
              <w:gridCol w:w="5040"/>
              <w:gridCol w:w="5448"/>
            </w:tblGrid>
            <w:tr w:rsidR="00906273" w:rsidRPr="00906273">
              <w:trPr>
                <w:tblCellSpacing w:w="15" w:type="dxa"/>
              </w:trPr>
              <w:tc>
                <w:tcPr>
                  <w:tcW w:w="4995" w:type="dxa"/>
                  <w:vAlign w:val="center"/>
                  <w:hideMark/>
                </w:tcPr>
                <w:p w:rsidR="00906273" w:rsidRPr="00906273" w:rsidRDefault="00906273" w:rsidP="00906273">
                  <w:pPr>
                    <w:spacing w:after="0" w:line="240" w:lineRule="auto"/>
                    <w:rPr>
                      <w:rFonts w:ascii="Times New Roman" w:eastAsia="Times New Roman" w:hAnsi="Times New Roman" w:cs="Times New Roman"/>
                      <w:sz w:val="24"/>
                      <w:szCs w:val="24"/>
                      <w:lang w:eastAsia="fr-CA"/>
                    </w:rPr>
                  </w:pPr>
                  <w:r w:rsidRPr="00906273">
                    <w:rPr>
                      <w:rFonts w:ascii="Times New Roman" w:eastAsia="Times New Roman" w:hAnsi="Times New Roman" w:cs="Times New Roman"/>
                      <w:b/>
                      <w:bCs/>
                      <w:sz w:val="24"/>
                      <w:szCs w:val="24"/>
                      <w:lang w:eastAsia="fr-CA"/>
                    </w:rPr>
                    <w:t> </w:t>
                  </w:r>
                </w:p>
              </w:tc>
              <w:tc>
                <w:tcPr>
                  <w:tcW w:w="0" w:type="auto"/>
                  <w:vAlign w:val="center"/>
                  <w:hideMark/>
                </w:tcPr>
                <w:p w:rsidR="00906273" w:rsidRPr="00906273" w:rsidRDefault="00906273" w:rsidP="00906273">
                  <w:pPr>
                    <w:spacing w:after="0" w:line="240" w:lineRule="auto"/>
                    <w:rPr>
                      <w:rFonts w:ascii="Times New Roman" w:eastAsia="Times New Roman" w:hAnsi="Times New Roman" w:cs="Times New Roman"/>
                      <w:sz w:val="24"/>
                      <w:szCs w:val="24"/>
                      <w:lang w:eastAsia="fr-CA"/>
                    </w:rPr>
                  </w:pPr>
                  <w:r w:rsidRPr="00906273">
                    <w:rPr>
                      <w:rFonts w:ascii="Times New Roman" w:eastAsia="Times New Roman" w:hAnsi="Times New Roman" w:cs="Times New Roman"/>
                      <w:sz w:val="22"/>
                      <w:szCs w:val="22"/>
                      <w:lang w:eastAsia="fr-CA"/>
                    </w:rPr>
                    <w:t>CYNTHIA </w:t>
                  </w:r>
                  <w:r w:rsidRPr="00906273">
                    <w:rPr>
                      <w:rFonts w:ascii="Times New Roman" w:eastAsia="Times New Roman" w:hAnsi="Times New Roman" w:cs="Times New Roman"/>
                      <w:sz w:val="22"/>
                      <w:szCs w:val="22"/>
                      <w:lang w:eastAsia="fr-CA"/>
                    </w:rPr>
                    <w:br/>
                    <w:t>La beauté des papillons est encore un mystère pour les savants. On dirait que la nature nous a offert un chef d’œuvre gratuit pour nous consoler des chagrins de la vie. La métamorphose de la chenille est si extraordinaire qu’autrefois on croyait les papillons habités par des âmes humaines.</w:t>
                  </w:r>
                </w:p>
              </w:tc>
            </w:tr>
            <w:tr w:rsidR="00906273" w:rsidRPr="00906273">
              <w:trPr>
                <w:tblCellSpacing w:w="15" w:type="dxa"/>
              </w:trPr>
              <w:tc>
                <w:tcPr>
                  <w:tcW w:w="4995" w:type="dxa"/>
                  <w:vAlign w:val="center"/>
                  <w:hideMark/>
                </w:tcPr>
                <w:p w:rsidR="00906273" w:rsidRPr="00906273" w:rsidRDefault="00906273" w:rsidP="00906273">
                  <w:pPr>
                    <w:spacing w:after="0" w:line="240" w:lineRule="auto"/>
                    <w:rPr>
                      <w:rFonts w:ascii="Times New Roman" w:eastAsia="Times New Roman" w:hAnsi="Times New Roman" w:cs="Times New Roman"/>
                      <w:sz w:val="24"/>
                      <w:szCs w:val="24"/>
                      <w:lang w:eastAsia="fr-CA"/>
                    </w:rPr>
                  </w:pPr>
                  <w:r w:rsidRPr="00906273">
                    <w:rPr>
                      <w:rFonts w:ascii="Times New Roman" w:eastAsia="Times New Roman" w:hAnsi="Times New Roman" w:cs="Times New Roman"/>
                      <w:sz w:val="24"/>
                      <w:szCs w:val="24"/>
                      <w:lang w:eastAsia="fr-CA"/>
                    </w:rPr>
                    <w:t> </w:t>
                  </w:r>
                </w:p>
              </w:tc>
              <w:tc>
                <w:tcPr>
                  <w:tcW w:w="0" w:type="auto"/>
                  <w:vAlign w:val="center"/>
                  <w:hideMark/>
                </w:tcPr>
                <w:p w:rsidR="00906273" w:rsidRPr="00906273" w:rsidRDefault="00906273" w:rsidP="00906273">
                  <w:pPr>
                    <w:spacing w:after="0" w:line="240" w:lineRule="auto"/>
                    <w:rPr>
                      <w:rFonts w:ascii="Times New Roman" w:eastAsia="Times New Roman" w:hAnsi="Times New Roman" w:cs="Times New Roman"/>
                      <w:sz w:val="24"/>
                      <w:szCs w:val="24"/>
                      <w:lang w:eastAsia="fr-CA"/>
                    </w:rPr>
                  </w:pPr>
                  <w:r w:rsidRPr="00906273">
                    <w:rPr>
                      <w:rFonts w:ascii="Times New Roman" w:eastAsia="Times New Roman" w:hAnsi="Times New Roman" w:cs="Times New Roman"/>
                      <w:sz w:val="24"/>
                      <w:szCs w:val="24"/>
                      <w:lang w:eastAsia="fr-CA"/>
                    </w:rPr>
                    <w:t> </w:t>
                  </w:r>
                </w:p>
              </w:tc>
            </w:tr>
          </w:tbl>
          <w:p w:rsidR="00906273" w:rsidRPr="00906273" w:rsidRDefault="00906273" w:rsidP="00906273">
            <w:pPr>
              <w:spacing w:before="75" w:after="75" w:line="240" w:lineRule="auto"/>
              <w:outlineLvl w:val="4"/>
              <w:rPr>
                <w:rFonts w:ascii="Verdana" w:eastAsia="Times New Roman" w:hAnsi="Verdana" w:cs="Times New Roman"/>
                <w:b/>
                <w:bCs/>
                <w:color w:val="000000"/>
                <w:sz w:val="20"/>
                <w:szCs w:val="20"/>
                <w:lang w:eastAsia="fr-CA"/>
              </w:rPr>
            </w:pPr>
            <w:r w:rsidRPr="00906273">
              <w:rPr>
                <w:rFonts w:ascii="Verdana" w:eastAsia="Times New Roman" w:hAnsi="Verdana" w:cs="Times New Roman"/>
                <w:b/>
                <w:bCs/>
                <w:color w:val="000000"/>
                <w:sz w:val="22"/>
                <w:szCs w:val="22"/>
                <w:lang w:eastAsia="fr-CA"/>
              </w:rPr>
              <w:t>14. INT. CHAMBRE DE CYNTHIA. SOIR.</w:t>
            </w:r>
            <w:r w:rsidRPr="00906273">
              <w:rPr>
                <w:rFonts w:ascii="Verdana" w:eastAsia="Times New Roman" w:hAnsi="Verdana" w:cs="Times New Roman"/>
                <w:b/>
                <w:bCs/>
                <w:color w:val="000000"/>
                <w:sz w:val="22"/>
                <w:szCs w:val="22"/>
                <w:lang w:eastAsia="fr-CA"/>
              </w:rPr>
              <w:br/>
            </w:r>
            <w:r w:rsidRPr="00906273">
              <w:rPr>
                <w:rFonts w:ascii="Verdana" w:eastAsia="Times New Roman" w:hAnsi="Verdana" w:cs="Times New Roman"/>
                <w:b/>
                <w:bCs/>
                <w:color w:val="000000"/>
                <w:sz w:val="22"/>
                <w:szCs w:val="22"/>
                <w:lang w:eastAsia="fr-CA"/>
              </w:rPr>
              <w:br/>
              <w:t>Dans son lit, CYNTHIA continue sa lecture du livre sur les papillons.</w:t>
            </w:r>
          </w:p>
          <w:tbl>
            <w:tblPr>
              <w:tblW w:w="10488" w:type="dxa"/>
              <w:tblCellSpacing w:w="15" w:type="dxa"/>
              <w:tblCellMar>
                <w:top w:w="15" w:type="dxa"/>
                <w:left w:w="15" w:type="dxa"/>
                <w:bottom w:w="15" w:type="dxa"/>
                <w:right w:w="15" w:type="dxa"/>
              </w:tblCellMar>
              <w:tblLook w:val="04A0" w:firstRow="1" w:lastRow="0" w:firstColumn="1" w:lastColumn="0" w:noHBand="0" w:noVBand="1"/>
            </w:tblPr>
            <w:tblGrid>
              <w:gridCol w:w="5190"/>
              <w:gridCol w:w="5298"/>
            </w:tblGrid>
            <w:tr w:rsidR="00906273" w:rsidRPr="00906273">
              <w:trPr>
                <w:tblCellSpacing w:w="15" w:type="dxa"/>
              </w:trPr>
              <w:tc>
                <w:tcPr>
                  <w:tcW w:w="5145" w:type="dxa"/>
                  <w:vAlign w:val="center"/>
                  <w:hideMark/>
                </w:tcPr>
                <w:p w:rsidR="00906273" w:rsidRPr="00906273" w:rsidRDefault="00906273" w:rsidP="00906273">
                  <w:pPr>
                    <w:spacing w:after="0" w:line="240" w:lineRule="auto"/>
                    <w:rPr>
                      <w:rFonts w:ascii="Times New Roman" w:eastAsia="Times New Roman" w:hAnsi="Times New Roman" w:cs="Times New Roman"/>
                      <w:sz w:val="24"/>
                      <w:szCs w:val="24"/>
                      <w:lang w:eastAsia="fr-CA"/>
                    </w:rPr>
                  </w:pPr>
                  <w:r w:rsidRPr="00906273">
                    <w:rPr>
                      <w:rFonts w:ascii="Times New Roman" w:eastAsia="Times New Roman" w:hAnsi="Times New Roman" w:cs="Times New Roman"/>
                      <w:b/>
                      <w:bCs/>
                      <w:sz w:val="24"/>
                      <w:szCs w:val="24"/>
                      <w:lang w:eastAsia="fr-CA"/>
                    </w:rPr>
                    <w:t> </w:t>
                  </w:r>
                </w:p>
              </w:tc>
              <w:tc>
                <w:tcPr>
                  <w:tcW w:w="0" w:type="auto"/>
                  <w:vAlign w:val="center"/>
                  <w:hideMark/>
                </w:tcPr>
                <w:p w:rsidR="00906273" w:rsidRPr="00906273" w:rsidRDefault="00906273" w:rsidP="00906273">
                  <w:pPr>
                    <w:spacing w:after="0" w:line="240" w:lineRule="auto"/>
                    <w:rPr>
                      <w:rFonts w:ascii="Times New Roman" w:eastAsia="Times New Roman" w:hAnsi="Times New Roman" w:cs="Times New Roman"/>
                      <w:sz w:val="24"/>
                      <w:szCs w:val="24"/>
                      <w:lang w:eastAsia="fr-CA"/>
                    </w:rPr>
                  </w:pPr>
                  <w:r w:rsidRPr="00906273">
                    <w:rPr>
                      <w:rFonts w:ascii="Times New Roman" w:eastAsia="Times New Roman" w:hAnsi="Times New Roman" w:cs="Times New Roman"/>
                      <w:sz w:val="22"/>
                      <w:szCs w:val="22"/>
                      <w:lang w:eastAsia="fr-CA"/>
                    </w:rPr>
                    <w:t>CYNTHIA </w:t>
                  </w:r>
                  <w:r w:rsidRPr="00906273">
                    <w:rPr>
                      <w:rFonts w:ascii="Times New Roman" w:eastAsia="Times New Roman" w:hAnsi="Times New Roman" w:cs="Times New Roman"/>
                      <w:sz w:val="22"/>
                      <w:szCs w:val="22"/>
                      <w:lang w:eastAsia="fr-CA"/>
                    </w:rPr>
                    <w:br/>
                    <w:t>La chenille n’est qu’un gros estomac. Son seul rôle sur la terre est de manger, manger et grandir. Au cours de sa vie, la chenille multiplie par vingt fois sa longueur et jusqu’à trois mille fois, son poids. (N’en revenant pas) Fiou! (Continuant) Quand sa peau n’est plus assez grande, elle mue et recommence à manger, manger et grandir…</w:t>
                  </w:r>
                </w:p>
              </w:tc>
            </w:tr>
          </w:tbl>
          <w:p w:rsidR="00906273" w:rsidRPr="00906273" w:rsidRDefault="00906273" w:rsidP="00906273">
            <w:pPr>
              <w:spacing w:before="75" w:after="75" w:line="240" w:lineRule="auto"/>
              <w:outlineLvl w:val="4"/>
              <w:rPr>
                <w:rFonts w:ascii="Verdana" w:eastAsia="Times New Roman" w:hAnsi="Verdana" w:cs="Times New Roman"/>
                <w:b/>
                <w:bCs/>
                <w:color w:val="000000"/>
                <w:sz w:val="20"/>
                <w:szCs w:val="20"/>
                <w:lang w:eastAsia="fr-CA"/>
              </w:rPr>
            </w:pPr>
            <w:r w:rsidRPr="00906273">
              <w:rPr>
                <w:rFonts w:ascii="Verdana" w:eastAsia="Times New Roman" w:hAnsi="Verdana" w:cs="Times New Roman"/>
                <w:b/>
                <w:bCs/>
                <w:color w:val="000000"/>
                <w:sz w:val="22"/>
                <w:szCs w:val="22"/>
                <w:lang w:eastAsia="fr-CA"/>
              </w:rPr>
              <w:t>15. INSERT</w:t>
            </w:r>
            <w:r w:rsidRPr="00906273">
              <w:rPr>
                <w:rFonts w:ascii="Verdana" w:eastAsia="Times New Roman" w:hAnsi="Verdana" w:cs="Times New Roman"/>
                <w:b/>
                <w:bCs/>
                <w:color w:val="000000"/>
                <w:sz w:val="22"/>
                <w:szCs w:val="22"/>
                <w:lang w:eastAsia="fr-CA"/>
              </w:rPr>
              <w:br/>
            </w:r>
            <w:r w:rsidRPr="00906273">
              <w:rPr>
                <w:rFonts w:ascii="Verdana" w:eastAsia="Times New Roman" w:hAnsi="Verdana" w:cs="Times New Roman"/>
                <w:b/>
                <w:bCs/>
                <w:color w:val="000000"/>
                <w:sz w:val="22"/>
                <w:szCs w:val="22"/>
                <w:lang w:eastAsia="fr-CA"/>
              </w:rPr>
              <w:br/>
              <w:t>Des chenilles sont occupées à manger et elles grossissent à vue d'</w:t>
            </w:r>
            <w:proofErr w:type="spellStart"/>
            <w:r w:rsidRPr="00906273">
              <w:rPr>
                <w:rFonts w:ascii="Verdana" w:eastAsia="Times New Roman" w:hAnsi="Verdana" w:cs="Times New Roman"/>
                <w:b/>
                <w:bCs/>
                <w:color w:val="000000"/>
                <w:sz w:val="22"/>
                <w:szCs w:val="22"/>
                <w:lang w:eastAsia="fr-CA"/>
              </w:rPr>
              <w:t>oeil</w:t>
            </w:r>
            <w:proofErr w:type="spellEnd"/>
            <w:r w:rsidRPr="00906273">
              <w:rPr>
                <w:rFonts w:ascii="Verdana" w:eastAsia="Times New Roman" w:hAnsi="Verdana" w:cs="Times New Roman"/>
                <w:b/>
                <w:bCs/>
                <w:color w:val="000000"/>
                <w:sz w:val="22"/>
                <w:szCs w:val="22"/>
                <w:lang w:eastAsia="fr-CA"/>
              </w:rPr>
              <w:t>.</w:t>
            </w:r>
            <w:r w:rsidRPr="00906273">
              <w:rPr>
                <w:rFonts w:ascii="Verdana" w:eastAsia="Times New Roman" w:hAnsi="Verdana" w:cs="Times New Roman"/>
                <w:b/>
                <w:bCs/>
                <w:color w:val="000000"/>
                <w:sz w:val="22"/>
                <w:szCs w:val="22"/>
                <w:lang w:eastAsia="fr-CA"/>
              </w:rPr>
              <w:br/>
            </w:r>
            <w:r w:rsidRPr="00906273">
              <w:rPr>
                <w:rFonts w:ascii="Verdana" w:eastAsia="Times New Roman" w:hAnsi="Verdana" w:cs="Times New Roman"/>
                <w:b/>
                <w:bCs/>
                <w:color w:val="000000"/>
                <w:sz w:val="22"/>
                <w:szCs w:val="22"/>
                <w:lang w:eastAsia="fr-CA"/>
              </w:rPr>
              <w:br/>
              <w:t>FIN DE L'INSERT.</w:t>
            </w:r>
            <w:r w:rsidRPr="00906273">
              <w:rPr>
                <w:rFonts w:ascii="Verdana" w:eastAsia="Times New Roman" w:hAnsi="Verdana" w:cs="Times New Roman"/>
                <w:b/>
                <w:bCs/>
                <w:color w:val="000000"/>
                <w:sz w:val="22"/>
                <w:szCs w:val="22"/>
                <w:lang w:eastAsia="fr-CA"/>
              </w:rPr>
              <w:br/>
            </w:r>
            <w:r w:rsidRPr="00906273">
              <w:rPr>
                <w:rFonts w:ascii="Verdana" w:eastAsia="Times New Roman" w:hAnsi="Verdana" w:cs="Times New Roman"/>
                <w:b/>
                <w:bCs/>
                <w:color w:val="000000"/>
                <w:sz w:val="22"/>
                <w:szCs w:val="22"/>
                <w:lang w:eastAsia="fr-CA"/>
              </w:rPr>
              <w:br/>
              <w:t>16. EXT. PARC. JOUR.</w:t>
            </w:r>
            <w:r w:rsidRPr="00906273">
              <w:rPr>
                <w:rFonts w:ascii="Verdana" w:eastAsia="Times New Roman" w:hAnsi="Verdana" w:cs="Times New Roman"/>
                <w:b/>
                <w:bCs/>
                <w:color w:val="000000"/>
                <w:sz w:val="22"/>
                <w:szCs w:val="22"/>
                <w:lang w:eastAsia="fr-CA"/>
              </w:rPr>
              <w:br/>
            </w:r>
            <w:r w:rsidRPr="00906273">
              <w:rPr>
                <w:rFonts w:ascii="Verdana" w:eastAsia="Times New Roman" w:hAnsi="Verdana" w:cs="Times New Roman"/>
                <w:b/>
                <w:bCs/>
                <w:color w:val="000000"/>
                <w:sz w:val="22"/>
                <w:szCs w:val="22"/>
                <w:lang w:eastAsia="fr-CA"/>
              </w:rPr>
              <w:br/>
              <w:t>CYNTHIA et SYLVAIN se lancent la balle de façon énergique. Sylvain les rate toutes. CYNTHIA montre un peu son découragement.</w:t>
            </w:r>
          </w:p>
          <w:tbl>
            <w:tblPr>
              <w:tblW w:w="10488" w:type="dxa"/>
              <w:tblCellSpacing w:w="15" w:type="dxa"/>
              <w:tblCellMar>
                <w:top w:w="15" w:type="dxa"/>
                <w:left w:w="15" w:type="dxa"/>
                <w:bottom w:w="15" w:type="dxa"/>
                <w:right w:w="15" w:type="dxa"/>
              </w:tblCellMar>
              <w:tblLook w:val="04A0" w:firstRow="1" w:lastRow="0" w:firstColumn="1" w:lastColumn="0" w:noHBand="0" w:noVBand="1"/>
            </w:tblPr>
            <w:tblGrid>
              <w:gridCol w:w="5175"/>
              <w:gridCol w:w="5313"/>
            </w:tblGrid>
            <w:tr w:rsidR="00906273" w:rsidRPr="00906273">
              <w:trPr>
                <w:tblCellSpacing w:w="15" w:type="dxa"/>
              </w:trPr>
              <w:tc>
                <w:tcPr>
                  <w:tcW w:w="5130" w:type="dxa"/>
                  <w:vAlign w:val="center"/>
                  <w:hideMark/>
                </w:tcPr>
                <w:p w:rsidR="00906273" w:rsidRPr="00906273" w:rsidRDefault="00906273" w:rsidP="00906273">
                  <w:pPr>
                    <w:spacing w:after="0" w:line="240" w:lineRule="auto"/>
                    <w:rPr>
                      <w:rFonts w:ascii="Times New Roman" w:eastAsia="Times New Roman" w:hAnsi="Times New Roman" w:cs="Times New Roman"/>
                      <w:sz w:val="22"/>
                      <w:szCs w:val="22"/>
                      <w:lang w:eastAsia="fr-CA"/>
                    </w:rPr>
                  </w:pPr>
                  <w:r w:rsidRPr="00906273">
                    <w:rPr>
                      <w:rFonts w:ascii="Times New Roman" w:eastAsia="Times New Roman" w:hAnsi="Times New Roman" w:cs="Times New Roman"/>
                      <w:b/>
                      <w:bCs/>
                      <w:sz w:val="22"/>
                      <w:szCs w:val="22"/>
                      <w:lang w:eastAsia="fr-CA"/>
                    </w:rPr>
                    <w:t> </w:t>
                  </w:r>
                </w:p>
              </w:tc>
              <w:tc>
                <w:tcPr>
                  <w:tcW w:w="0" w:type="auto"/>
                  <w:vAlign w:val="center"/>
                  <w:hideMark/>
                </w:tcPr>
                <w:p w:rsidR="00906273" w:rsidRPr="00906273" w:rsidRDefault="00906273" w:rsidP="00906273">
                  <w:pPr>
                    <w:spacing w:after="0" w:line="240" w:lineRule="auto"/>
                    <w:rPr>
                      <w:rFonts w:ascii="Times New Roman" w:eastAsia="Times New Roman" w:hAnsi="Times New Roman" w:cs="Times New Roman"/>
                      <w:sz w:val="24"/>
                      <w:szCs w:val="24"/>
                      <w:lang w:eastAsia="fr-CA"/>
                    </w:rPr>
                  </w:pPr>
                  <w:r w:rsidRPr="00906273">
                    <w:rPr>
                      <w:rFonts w:ascii="Times New Roman" w:eastAsia="Times New Roman" w:hAnsi="Times New Roman" w:cs="Times New Roman"/>
                      <w:sz w:val="22"/>
                      <w:szCs w:val="22"/>
                      <w:lang w:eastAsia="fr-CA"/>
                    </w:rPr>
                    <w:t>CYNTHIA </w:t>
                  </w:r>
                  <w:r w:rsidRPr="00906273">
                    <w:rPr>
                      <w:rFonts w:ascii="Times New Roman" w:eastAsia="Times New Roman" w:hAnsi="Times New Roman" w:cs="Times New Roman"/>
                      <w:sz w:val="22"/>
                      <w:szCs w:val="22"/>
                      <w:lang w:eastAsia="fr-CA"/>
                    </w:rPr>
                    <w:br/>
                    <w:t>Quitte jamais la balle des yeux, Sylvain!</w:t>
                  </w:r>
                </w:p>
              </w:tc>
            </w:tr>
          </w:tbl>
          <w:p w:rsidR="00906273" w:rsidRPr="00906273" w:rsidRDefault="00906273" w:rsidP="00906273">
            <w:pPr>
              <w:spacing w:before="75" w:after="75" w:line="240" w:lineRule="auto"/>
              <w:outlineLvl w:val="4"/>
              <w:rPr>
                <w:rFonts w:ascii="Verdana" w:eastAsia="Times New Roman" w:hAnsi="Verdana" w:cs="Times New Roman"/>
                <w:b/>
                <w:bCs/>
                <w:color w:val="000000"/>
                <w:sz w:val="20"/>
                <w:szCs w:val="20"/>
                <w:lang w:eastAsia="fr-CA"/>
              </w:rPr>
            </w:pPr>
            <w:r w:rsidRPr="00906273">
              <w:rPr>
                <w:rFonts w:ascii="Verdana" w:eastAsia="Times New Roman" w:hAnsi="Verdana" w:cs="Times New Roman"/>
                <w:b/>
                <w:bCs/>
                <w:color w:val="000000"/>
                <w:sz w:val="20"/>
                <w:szCs w:val="20"/>
                <w:lang w:eastAsia="fr-CA"/>
              </w:rPr>
              <w:lastRenderedPageBreak/>
              <w:br/>
            </w:r>
            <w:r w:rsidRPr="00906273">
              <w:rPr>
                <w:rFonts w:ascii="Verdana" w:eastAsia="Times New Roman" w:hAnsi="Verdana" w:cs="Times New Roman"/>
                <w:b/>
                <w:bCs/>
                <w:color w:val="000000"/>
                <w:sz w:val="22"/>
                <w:szCs w:val="22"/>
                <w:lang w:eastAsia="fr-CA"/>
              </w:rPr>
              <w:t>Elle lui lance une nouvelle balle.</w:t>
            </w:r>
            <w:r w:rsidRPr="00906273">
              <w:rPr>
                <w:rFonts w:ascii="Verdana" w:eastAsia="Times New Roman" w:hAnsi="Verdana" w:cs="Times New Roman"/>
                <w:b/>
                <w:bCs/>
                <w:color w:val="000000"/>
                <w:sz w:val="22"/>
                <w:szCs w:val="22"/>
                <w:lang w:eastAsia="fr-CA"/>
              </w:rPr>
              <w:br/>
            </w:r>
            <w:r w:rsidRPr="00906273">
              <w:rPr>
                <w:rFonts w:ascii="Verdana" w:eastAsia="Times New Roman" w:hAnsi="Verdana" w:cs="Times New Roman"/>
                <w:b/>
                <w:bCs/>
                <w:color w:val="000000"/>
                <w:sz w:val="22"/>
                <w:szCs w:val="22"/>
                <w:lang w:eastAsia="fr-CA"/>
              </w:rPr>
              <w:br/>
              <w:t>17. EXT. TERRAIN DE JEU. JOUR.</w:t>
            </w:r>
            <w:r w:rsidRPr="00906273">
              <w:rPr>
                <w:rFonts w:ascii="Verdana" w:eastAsia="Times New Roman" w:hAnsi="Verdana" w:cs="Times New Roman"/>
                <w:b/>
                <w:bCs/>
                <w:color w:val="000000"/>
                <w:sz w:val="22"/>
                <w:szCs w:val="22"/>
                <w:lang w:eastAsia="fr-CA"/>
              </w:rPr>
              <w:br/>
            </w:r>
            <w:r w:rsidRPr="00906273">
              <w:rPr>
                <w:rFonts w:ascii="Verdana" w:eastAsia="Times New Roman" w:hAnsi="Verdana" w:cs="Times New Roman"/>
                <w:b/>
                <w:bCs/>
                <w:color w:val="000000"/>
                <w:sz w:val="22"/>
                <w:szCs w:val="22"/>
                <w:lang w:eastAsia="fr-CA"/>
              </w:rPr>
              <w:br/>
              <w:t>SYLVAIN frappe une balle particulièrement rapide. Il est très fier et saute sur place, mais il oublie de courir au but. Son ÉQUIPE rouspète.</w:t>
            </w:r>
            <w:r w:rsidRPr="00906273">
              <w:rPr>
                <w:rFonts w:ascii="Verdana" w:eastAsia="Times New Roman" w:hAnsi="Verdana" w:cs="Times New Roman"/>
                <w:b/>
                <w:bCs/>
                <w:color w:val="000000"/>
                <w:sz w:val="22"/>
                <w:szCs w:val="22"/>
                <w:lang w:eastAsia="fr-CA"/>
              </w:rPr>
              <w:br/>
            </w:r>
            <w:r w:rsidRPr="00906273">
              <w:rPr>
                <w:rFonts w:ascii="Verdana" w:eastAsia="Times New Roman" w:hAnsi="Verdana" w:cs="Times New Roman"/>
                <w:b/>
                <w:bCs/>
                <w:color w:val="000000"/>
                <w:sz w:val="22"/>
                <w:szCs w:val="22"/>
                <w:lang w:eastAsia="fr-CA"/>
              </w:rPr>
              <w:br/>
              <w:t>18. EXT. PARC. JOUR.</w:t>
            </w:r>
            <w:r w:rsidRPr="00906273">
              <w:rPr>
                <w:rFonts w:ascii="Verdana" w:eastAsia="Times New Roman" w:hAnsi="Verdana" w:cs="Times New Roman"/>
                <w:b/>
                <w:bCs/>
                <w:color w:val="000000"/>
                <w:sz w:val="22"/>
                <w:szCs w:val="22"/>
                <w:lang w:eastAsia="fr-CA"/>
              </w:rPr>
              <w:br/>
            </w:r>
            <w:r w:rsidRPr="00906273">
              <w:rPr>
                <w:rFonts w:ascii="Verdana" w:eastAsia="Times New Roman" w:hAnsi="Verdana" w:cs="Times New Roman"/>
                <w:b/>
                <w:bCs/>
                <w:color w:val="000000"/>
                <w:sz w:val="22"/>
                <w:szCs w:val="22"/>
                <w:lang w:eastAsia="fr-CA"/>
              </w:rPr>
              <w:br/>
              <w:t>CYNTHIA devance SYLVAIN à la course. Il s’est amélioré grandement et CYNTHIA a toutes les peines à arriver la première au peuplier qu’elle escalade. SYLVAIN la suit de près. Ils rient en reprenant leur souffle. Puis SYLVAIN sort un papier plié en quatre de sa poche et l’offre à CYNTHIA.</w:t>
            </w:r>
          </w:p>
          <w:tbl>
            <w:tblPr>
              <w:tblW w:w="10488" w:type="dxa"/>
              <w:tblCellSpacing w:w="15" w:type="dxa"/>
              <w:tblCellMar>
                <w:top w:w="15" w:type="dxa"/>
                <w:left w:w="15" w:type="dxa"/>
                <w:bottom w:w="15" w:type="dxa"/>
                <w:right w:w="15" w:type="dxa"/>
              </w:tblCellMar>
              <w:tblLook w:val="04A0" w:firstRow="1" w:lastRow="0" w:firstColumn="1" w:lastColumn="0" w:noHBand="0" w:noVBand="1"/>
            </w:tblPr>
            <w:tblGrid>
              <w:gridCol w:w="5160"/>
              <w:gridCol w:w="5328"/>
            </w:tblGrid>
            <w:tr w:rsidR="00906273" w:rsidRPr="00906273">
              <w:trPr>
                <w:tblCellSpacing w:w="15" w:type="dxa"/>
              </w:trPr>
              <w:tc>
                <w:tcPr>
                  <w:tcW w:w="5115" w:type="dxa"/>
                  <w:vAlign w:val="center"/>
                  <w:hideMark/>
                </w:tcPr>
                <w:p w:rsidR="00906273" w:rsidRPr="00906273" w:rsidRDefault="00906273" w:rsidP="00906273">
                  <w:pPr>
                    <w:spacing w:after="0" w:line="240" w:lineRule="auto"/>
                    <w:rPr>
                      <w:rFonts w:ascii="Times New Roman" w:eastAsia="Times New Roman" w:hAnsi="Times New Roman" w:cs="Times New Roman"/>
                      <w:sz w:val="24"/>
                      <w:szCs w:val="24"/>
                      <w:lang w:eastAsia="fr-CA"/>
                    </w:rPr>
                  </w:pPr>
                  <w:r w:rsidRPr="00906273">
                    <w:rPr>
                      <w:rFonts w:ascii="Times New Roman" w:eastAsia="Times New Roman" w:hAnsi="Times New Roman" w:cs="Times New Roman"/>
                      <w:b/>
                      <w:bCs/>
                      <w:sz w:val="24"/>
                      <w:szCs w:val="24"/>
                      <w:lang w:eastAsia="fr-CA"/>
                    </w:rPr>
                    <w:t> </w:t>
                  </w:r>
                </w:p>
              </w:tc>
              <w:tc>
                <w:tcPr>
                  <w:tcW w:w="0" w:type="auto"/>
                  <w:vAlign w:val="center"/>
                  <w:hideMark/>
                </w:tcPr>
                <w:p w:rsidR="00906273" w:rsidRPr="00906273" w:rsidRDefault="00906273" w:rsidP="00906273">
                  <w:pPr>
                    <w:spacing w:after="0" w:line="240" w:lineRule="auto"/>
                    <w:rPr>
                      <w:rFonts w:ascii="Times New Roman" w:eastAsia="Times New Roman" w:hAnsi="Times New Roman" w:cs="Times New Roman"/>
                      <w:sz w:val="24"/>
                      <w:szCs w:val="24"/>
                      <w:lang w:eastAsia="fr-CA"/>
                    </w:rPr>
                  </w:pPr>
                  <w:r w:rsidRPr="00906273">
                    <w:rPr>
                      <w:rFonts w:ascii="Times New Roman" w:eastAsia="Times New Roman" w:hAnsi="Times New Roman" w:cs="Times New Roman"/>
                      <w:sz w:val="22"/>
                      <w:szCs w:val="22"/>
                      <w:lang w:eastAsia="fr-CA"/>
                    </w:rPr>
                    <w:t>CYNTHIA</w:t>
                  </w:r>
                  <w:r w:rsidRPr="00906273">
                    <w:rPr>
                      <w:rFonts w:ascii="Times New Roman" w:eastAsia="Times New Roman" w:hAnsi="Times New Roman" w:cs="Times New Roman"/>
                      <w:sz w:val="22"/>
                      <w:szCs w:val="22"/>
                      <w:lang w:eastAsia="fr-CA"/>
                    </w:rPr>
                    <w:br/>
                    <w:t>(dépliant le papier) </w:t>
                  </w:r>
                  <w:r w:rsidRPr="00906273">
                    <w:rPr>
                      <w:rFonts w:ascii="Times New Roman" w:eastAsia="Times New Roman" w:hAnsi="Times New Roman" w:cs="Times New Roman"/>
                      <w:sz w:val="22"/>
                      <w:szCs w:val="22"/>
                      <w:lang w:eastAsia="fr-CA"/>
                    </w:rPr>
                    <w:br/>
                    <w:t xml:space="preserve">C’est </w:t>
                  </w:r>
                  <w:proofErr w:type="gramStart"/>
                  <w:r w:rsidRPr="00906273">
                    <w:rPr>
                      <w:rFonts w:ascii="Times New Roman" w:eastAsia="Times New Roman" w:hAnsi="Times New Roman" w:cs="Times New Roman"/>
                      <w:sz w:val="22"/>
                      <w:szCs w:val="22"/>
                      <w:lang w:eastAsia="fr-CA"/>
                    </w:rPr>
                    <w:t>quoi?…</w:t>
                  </w:r>
                  <w:proofErr w:type="gramEnd"/>
                  <w:r w:rsidRPr="00906273">
                    <w:rPr>
                      <w:rFonts w:ascii="Times New Roman" w:eastAsia="Times New Roman" w:hAnsi="Times New Roman" w:cs="Times New Roman"/>
                      <w:sz w:val="22"/>
                      <w:szCs w:val="22"/>
                      <w:lang w:eastAsia="fr-CA"/>
                    </w:rPr>
                    <w:t xml:space="preserve"> Oh! Le beau papillon. C’est toi qui </w:t>
                  </w:r>
                  <w:proofErr w:type="gramStart"/>
                  <w:r w:rsidRPr="00906273">
                    <w:rPr>
                      <w:rFonts w:ascii="Times New Roman" w:eastAsia="Times New Roman" w:hAnsi="Times New Roman" w:cs="Times New Roman"/>
                      <w:sz w:val="22"/>
                      <w:szCs w:val="22"/>
                      <w:lang w:eastAsia="fr-CA"/>
                    </w:rPr>
                    <w:t>l’a</w:t>
                  </w:r>
                  <w:proofErr w:type="gramEnd"/>
                  <w:r w:rsidRPr="00906273">
                    <w:rPr>
                      <w:rFonts w:ascii="Times New Roman" w:eastAsia="Times New Roman" w:hAnsi="Times New Roman" w:cs="Times New Roman"/>
                      <w:sz w:val="22"/>
                      <w:szCs w:val="22"/>
                      <w:lang w:eastAsia="fr-CA"/>
                    </w:rPr>
                    <w:t xml:space="preserve"> dessiné?</w:t>
                  </w:r>
                </w:p>
              </w:tc>
            </w:tr>
            <w:tr w:rsidR="00906273" w:rsidRPr="00906273">
              <w:trPr>
                <w:tblCellSpacing w:w="15" w:type="dxa"/>
              </w:trPr>
              <w:tc>
                <w:tcPr>
                  <w:tcW w:w="5115" w:type="dxa"/>
                  <w:vAlign w:val="center"/>
                  <w:hideMark/>
                </w:tcPr>
                <w:p w:rsidR="00906273" w:rsidRPr="00906273" w:rsidRDefault="00906273" w:rsidP="00906273">
                  <w:pPr>
                    <w:spacing w:after="0" w:line="240" w:lineRule="auto"/>
                    <w:rPr>
                      <w:rFonts w:ascii="Times New Roman" w:eastAsia="Times New Roman" w:hAnsi="Times New Roman" w:cs="Times New Roman"/>
                      <w:sz w:val="24"/>
                      <w:szCs w:val="24"/>
                      <w:lang w:eastAsia="fr-CA"/>
                    </w:rPr>
                  </w:pPr>
                  <w:r w:rsidRPr="00906273">
                    <w:rPr>
                      <w:rFonts w:ascii="Times New Roman" w:eastAsia="Times New Roman" w:hAnsi="Times New Roman" w:cs="Times New Roman"/>
                      <w:sz w:val="24"/>
                      <w:szCs w:val="24"/>
                      <w:lang w:eastAsia="fr-CA"/>
                    </w:rPr>
                    <w:t> </w:t>
                  </w:r>
                </w:p>
              </w:tc>
              <w:tc>
                <w:tcPr>
                  <w:tcW w:w="0" w:type="auto"/>
                  <w:vAlign w:val="center"/>
                  <w:hideMark/>
                </w:tcPr>
                <w:p w:rsidR="00906273" w:rsidRPr="00906273" w:rsidRDefault="00906273" w:rsidP="00906273">
                  <w:pPr>
                    <w:spacing w:after="0" w:line="240" w:lineRule="auto"/>
                    <w:rPr>
                      <w:rFonts w:ascii="Times New Roman" w:eastAsia="Times New Roman" w:hAnsi="Times New Roman" w:cs="Times New Roman"/>
                      <w:sz w:val="22"/>
                      <w:szCs w:val="22"/>
                      <w:lang w:eastAsia="fr-CA"/>
                    </w:rPr>
                  </w:pPr>
                  <w:r w:rsidRPr="00906273">
                    <w:rPr>
                      <w:rFonts w:ascii="Times New Roman" w:eastAsia="Times New Roman" w:hAnsi="Times New Roman" w:cs="Times New Roman"/>
                      <w:sz w:val="22"/>
                      <w:szCs w:val="22"/>
                      <w:lang w:eastAsia="fr-CA"/>
                    </w:rPr>
                    <w:t> </w:t>
                  </w:r>
                </w:p>
              </w:tc>
            </w:tr>
            <w:tr w:rsidR="00906273" w:rsidRPr="00906273">
              <w:trPr>
                <w:tblCellSpacing w:w="15" w:type="dxa"/>
              </w:trPr>
              <w:tc>
                <w:tcPr>
                  <w:tcW w:w="5115" w:type="dxa"/>
                  <w:vAlign w:val="center"/>
                  <w:hideMark/>
                </w:tcPr>
                <w:p w:rsidR="00906273" w:rsidRPr="00906273" w:rsidRDefault="00906273" w:rsidP="00906273">
                  <w:pPr>
                    <w:spacing w:after="0" w:line="240" w:lineRule="auto"/>
                    <w:rPr>
                      <w:rFonts w:ascii="Times New Roman" w:eastAsia="Times New Roman" w:hAnsi="Times New Roman" w:cs="Times New Roman"/>
                      <w:sz w:val="24"/>
                      <w:szCs w:val="24"/>
                      <w:lang w:eastAsia="fr-CA"/>
                    </w:rPr>
                  </w:pPr>
                  <w:r w:rsidRPr="00906273">
                    <w:rPr>
                      <w:rFonts w:ascii="Times New Roman" w:eastAsia="Times New Roman" w:hAnsi="Times New Roman" w:cs="Times New Roman"/>
                      <w:sz w:val="24"/>
                      <w:szCs w:val="24"/>
                      <w:lang w:eastAsia="fr-CA"/>
                    </w:rPr>
                    <w:t> </w:t>
                  </w:r>
                </w:p>
              </w:tc>
              <w:tc>
                <w:tcPr>
                  <w:tcW w:w="0" w:type="auto"/>
                  <w:vAlign w:val="center"/>
                  <w:hideMark/>
                </w:tcPr>
                <w:p w:rsidR="00906273" w:rsidRPr="00906273" w:rsidRDefault="00906273" w:rsidP="00906273">
                  <w:pPr>
                    <w:spacing w:after="0" w:line="240" w:lineRule="auto"/>
                    <w:rPr>
                      <w:rFonts w:ascii="Times New Roman" w:eastAsia="Times New Roman" w:hAnsi="Times New Roman" w:cs="Times New Roman"/>
                      <w:sz w:val="24"/>
                      <w:szCs w:val="24"/>
                      <w:lang w:eastAsia="fr-CA"/>
                    </w:rPr>
                  </w:pPr>
                  <w:r w:rsidRPr="00906273">
                    <w:rPr>
                      <w:rFonts w:ascii="Times New Roman" w:eastAsia="Times New Roman" w:hAnsi="Times New Roman" w:cs="Times New Roman"/>
                      <w:sz w:val="22"/>
                      <w:szCs w:val="22"/>
                      <w:lang w:eastAsia="fr-CA"/>
                    </w:rPr>
                    <w:t>SYLVAIN </w:t>
                  </w:r>
                  <w:r w:rsidRPr="00906273">
                    <w:rPr>
                      <w:rFonts w:ascii="Times New Roman" w:eastAsia="Times New Roman" w:hAnsi="Times New Roman" w:cs="Times New Roman"/>
                      <w:sz w:val="22"/>
                      <w:szCs w:val="22"/>
                      <w:lang w:eastAsia="fr-CA"/>
                    </w:rPr>
                    <w:br/>
                    <w:t>(acquiesçant) </w:t>
                  </w:r>
                  <w:r w:rsidRPr="00906273">
                    <w:rPr>
                      <w:rFonts w:ascii="Times New Roman" w:eastAsia="Times New Roman" w:hAnsi="Times New Roman" w:cs="Times New Roman"/>
                      <w:sz w:val="22"/>
                      <w:szCs w:val="22"/>
                      <w:lang w:eastAsia="fr-CA"/>
                    </w:rPr>
                    <w:br/>
                    <w:t xml:space="preserve">…C’est </w:t>
                  </w:r>
                  <w:proofErr w:type="gramStart"/>
                  <w:r w:rsidRPr="00906273">
                    <w:rPr>
                      <w:rFonts w:ascii="Times New Roman" w:eastAsia="Times New Roman" w:hAnsi="Times New Roman" w:cs="Times New Roman"/>
                      <w:sz w:val="22"/>
                      <w:szCs w:val="22"/>
                      <w:lang w:eastAsia="fr-CA"/>
                    </w:rPr>
                    <w:t>un Cynthia</w:t>
                  </w:r>
                  <w:proofErr w:type="gramEnd"/>
                  <w:r w:rsidRPr="00906273">
                    <w:rPr>
                      <w:rFonts w:ascii="Times New Roman" w:eastAsia="Times New Roman" w:hAnsi="Times New Roman" w:cs="Times New Roman"/>
                      <w:sz w:val="22"/>
                      <w:szCs w:val="22"/>
                      <w:lang w:eastAsia="fr-CA"/>
                    </w:rPr>
                    <w:t>.</w:t>
                  </w:r>
                </w:p>
              </w:tc>
            </w:tr>
            <w:tr w:rsidR="00906273" w:rsidRPr="00906273">
              <w:trPr>
                <w:tblCellSpacing w:w="15" w:type="dxa"/>
              </w:trPr>
              <w:tc>
                <w:tcPr>
                  <w:tcW w:w="5115" w:type="dxa"/>
                  <w:vAlign w:val="center"/>
                  <w:hideMark/>
                </w:tcPr>
                <w:p w:rsidR="00906273" w:rsidRPr="00906273" w:rsidRDefault="00906273" w:rsidP="00906273">
                  <w:pPr>
                    <w:spacing w:after="0" w:line="240" w:lineRule="auto"/>
                    <w:rPr>
                      <w:rFonts w:ascii="Times New Roman" w:eastAsia="Times New Roman" w:hAnsi="Times New Roman" w:cs="Times New Roman"/>
                      <w:sz w:val="24"/>
                      <w:szCs w:val="24"/>
                      <w:lang w:eastAsia="fr-CA"/>
                    </w:rPr>
                  </w:pPr>
                  <w:r w:rsidRPr="00906273">
                    <w:rPr>
                      <w:rFonts w:ascii="Times New Roman" w:eastAsia="Times New Roman" w:hAnsi="Times New Roman" w:cs="Times New Roman"/>
                      <w:sz w:val="24"/>
                      <w:szCs w:val="24"/>
                      <w:lang w:eastAsia="fr-CA"/>
                    </w:rPr>
                    <w:t> </w:t>
                  </w:r>
                </w:p>
              </w:tc>
              <w:tc>
                <w:tcPr>
                  <w:tcW w:w="0" w:type="auto"/>
                  <w:vAlign w:val="center"/>
                  <w:hideMark/>
                </w:tcPr>
                <w:p w:rsidR="00906273" w:rsidRPr="00906273" w:rsidRDefault="00906273" w:rsidP="00906273">
                  <w:pPr>
                    <w:spacing w:after="0" w:line="240" w:lineRule="auto"/>
                    <w:rPr>
                      <w:rFonts w:ascii="Times New Roman" w:eastAsia="Times New Roman" w:hAnsi="Times New Roman" w:cs="Times New Roman"/>
                      <w:sz w:val="22"/>
                      <w:szCs w:val="22"/>
                      <w:lang w:eastAsia="fr-CA"/>
                    </w:rPr>
                  </w:pPr>
                  <w:r w:rsidRPr="00906273">
                    <w:rPr>
                      <w:rFonts w:ascii="Times New Roman" w:eastAsia="Times New Roman" w:hAnsi="Times New Roman" w:cs="Times New Roman"/>
                      <w:sz w:val="22"/>
                      <w:szCs w:val="22"/>
                      <w:lang w:eastAsia="fr-CA"/>
                    </w:rPr>
                    <w:t> </w:t>
                  </w:r>
                </w:p>
              </w:tc>
            </w:tr>
            <w:tr w:rsidR="00906273" w:rsidRPr="00906273">
              <w:trPr>
                <w:tblCellSpacing w:w="15" w:type="dxa"/>
              </w:trPr>
              <w:tc>
                <w:tcPr>
                  <w:tcW w:w="5115" w:type="dxa"/>
                  <w:vAlign w:val="center"/>
                  <w:hideMark/>
                </w:tcPr>
                <w:p w:rsidR="00906273" w:rsidRPr="00906273" w:rsidRDefault="00906273" w:rsidP="00906273">
                  <w:pPr>
                    <w:spacing w:after="0" w:line="240" w:lineRule="auto"/>
                    <w:rPr>
                      <w:rFonts w:ascii="Times New Roman" w:eastAsia="Times New Roman" w:hAnsi="Times New Roman" w:cs="Times New Roman"/>
                      <w:sz w:val="24"/>
                      <w:szCs w:val="24"/>
                      <w:lang w:eastAsia="fr-CA"/>
                    </w:rPr>
                  </w:pPr>
                  <w:r w:rsidRPr="00906273">
                    <w:rPr>
                      <w:rFonts w:ascii="Times New Roman" w:eastAsia="Times New Roman" w:hAnsi="Times New Roman" w:cs="Times New Roman"/>
                      <w:sz w:val="24"/>
                      <w:szCs w:val="24"/>
                      <w:lang w:eastAsia="fr-CA"/>
                    </w:rPr>
                    <w:t> </w:t>
                  </w:r>
                </w:p>
              </w:tc>
              <w:tc>
                <w:tcPr>
                  <w:tcW w:w="0" w:type="auto"/>
                  <w:vAlign w:val="center"/>
                  <w:hideMark/>
                </w:tcPr>
                <w:p w:rsidR="00906273" w:rsidRPr="00906273" w:rsidRDefault="00906273" w:rsidP="00906273">
                  <w:pPr>
                    <w:spacing w:after="0" w:line="240" w:lineRule="auto"/>
                    <w:rPr>
                      <w:rFonts w:ascii="Times New Roman" w:eastAsia="Times New Roman" w:hAnsi="Times New Roman" w:cs="Times New Roman"/>
                      <w:sz w:val="24"/>
                      <w:szCs w:val="24"/>
                      <w:lang w:eastAsia="fr-CA"/>
                    </w:rPr>
                  </w:pPr>
                  <w:r w:rsidRPr="00906273">
                    <w:rPr>
                      <w:rFonts w:ascii="Times New Roman" w:eastAsia="Times New Roman" w:hAnsi="Times New Roman" w:cs="Times New Roman"/>
                      <w:sz w:val="22"/>
                      <w:szCs w:val="22"/>
                      <w:lang w:eastAsia="fr-CA"/>
                    </w:rPr>
                    <w:t>CYNTHIA</w:t>
                  </w:r>
                  <w:r w:rsidRPr="00906273">
                    <w:rPr>
                      <w:rFonts w:ascii="Times New Roman" w:eastAsia="Times New Roman" w:hAnsi="Times New Roman" w:cs="Times New Roman"/>
                      <w:sz w:val="22"/>
                      <w:szCs w:val="22"/>
                      <w:lang w:eastAsia="fr-CA"/>
                    </w:rPr>
                    <w:br/>
                    <w:t>(surprise) </w:t>
                  </w:r>
                  <w:r w:rsidRPr="00906273">
                    <w:rPr>
                      <w:rFonts w:ascii="Times New Roman" w:eastAsia="Times New Roman" w:hAnsi="Times New Roman" w:cs="Times New Roman"/>
                      <w:sz w:val="22"/>
                      <w:szCs w:val="22"/>
                      <w:lang w:eastAsia="fr-CA"/>
                    </w:rPr>
                    <w:br/>
                    <w:t>Comme moi? Il y a un papillon qui s’appelle comme moi?</w:t>
                  </w:r>
                </w:p>
              </w:tc>
            </w:tr>
          </w:tbl>
          <w:p w:rsidR="00906273" w:rsidRPr="00906273" w:rsidRDefault="00906273" w:rsidP="00906273">
            <w:pPr>
              <w:spacing w:before="75" w:after="75" w:line="240" w:lineRule="auto"/>
              <w:outlineLvl w:val="4"/>
              <w:rPr>
                <w:rFonts w:ascii="Verdana" w:eastAsia="Times New Roman" w:hAnsi="Verdana" w:cs="Times New Roman"/>
                <w:b/>
                <w:bCs/>
                <w:color w:val="000000"/>
                <w:sz w:val="20"/>
                <w:szCs w:val="20"/>
                <w:lang w:eastAsia="fr-CA"/>
              </w:rPr>
            </w:pPr>
            <w:r w:rsidRPr="00906273">
              <w:rPr>
                <w:rFonts w:ascii="Verdana" w:eastAsia="Times New Roman" w:hAnsi="Verdana" w:cs="Times New Roman"/>
                <w:b/>
                <w:bCs/>
                <w:color w:val="000000"/>
                <w:sz w:val="20"/>
                <w:szCs w:val="20"/>
                <w:lang w:eastAsia="fr-CA"/>
              </w:rPr>
              <w:br/>
            </w:r>
            <w:r w:rsidRPr="00906273">
              <w:rPr>
                <w:rFonts w:ascii="Verdana" w:eastAsia="Times New Roman" w:hAnsi="Verdana" w:cs="Times New Roman"/>
                <w:b/>
                <w:bCs/>
                <w:color w:val="000000"/>
                <w:sz w:val="22"/>
                <w:szCs w:val="22"/>
                <w:lang w:eastAsia="fr-CA"/>
              </w:rPr>
              <w:t>FONDU AU NOIR</w:t>
            </w:r>
          </w:p>
        </w:tc>
      </w:tr>
    </w:tbl>
    <w:p w:rsidR="0012538A" w:rsidRPr="00906273" w:rsidRDefault="00906273" w:rsidP="00906273">
      <w:bookmarkStart w:id="0" w:name="_GoBack"/>
      <w:bookmarkEnd w:id="0"/>
    </w:p>
    <w:sectPr w:rsidR="0012538A" w:rsidRPr="0090627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73"/>
    <w:rsid w:val="00667BA3"/>
    <w:rsid w:val="00906273"/>
    <w:rsid w:val="00913CAE"/>
    <w:rsid w:val="009406CD"/>
    <w:rsid w:val="00FA2F8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5062D-F993-4CA1-9F3F-2A06B178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fr-CA"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3CAE"/>
  </w:style>
  <w:style w:type="paragraph" w:styleId="Titre1">
    <w:name w:val="heading 1"/>
    <w:basedOn w:val="Normal"/>
    <w:next w:val="Normal"/>
    <w:link w:val="Titre1Car"/>
    <w:uiPriority w:val="9"/>
    <w:qFormat/>
    <w:rsid w:val="00913CAE"/>
    <w:pPr>
      <w:keepNext/>
      <w:keepLines/>
      <w:spacing w:before="320" w:after="80" w:line="240" w:lineRule="auto"/>
      <w:jc w:val="center"/>
      <w:outlineLvl w:val="0"/>
    </w:pPr>
    <w:rPr>
      <w:rFonts w:asciiTheme="majorHAnsi" w:eastAsiaTheme="majorEastAsia" w:hAnsiTheme="majorHAnsi" w:cstheme="majorBidi"/>
      <w:color w:val="A5A5A5" w:themeColor="accent1" w:themeShade="BF"/>
      <w:sz w:val="40"/>
      <w:szCs w:val="40"/>
    </w:rPr>
  </w:style>
  <w:style w:type="paragraph" w:styleId="Titre2">
    <w:name w:val="heading 2"/>
    <w:basedOn w:val="Normal"/>
    <w:next w:val="Normal"/>
    <w:link w:val="Titre2Car"/>
    <w:uiPriority w:val="9"/>
    <w:unhideWhenUsed/>
    <w:qFormat/>
    <w:rsid w:val="00913CAE"/>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913CAE"/>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unhideWhenUsed/>
    <w:qFormat/>
    <w:rsid w:val="00913CAE"/>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unhideWhenUsed/>
    <w:qFormat/>
    <w:rsid w:val="00913CAE"/>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913CAE"/>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913CAE"/>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913CAE"/>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913CAE"/>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3CAE"/>
    <w:rPr>
      <w:rFonts w:asciiTheme="majorHAnsi" w:eastAsiaTheme="majorEastAsia" w:hAnsiTheme="majorHAnsi" w:cstheme="majorBidi"/>
      <w:color w:val="A5A5A5" w:themeColor="accent1" w:themeShade="BF"/>
      <w:sz w:val="40"/>
      <w:szCs w:val="40"/>
    </w:rPr>
  </w:style>
  <w:style w:type="character" w:customStyle="1" w:styleId="Titre2Car">
    <w:name w:val="Titre 2 Car"/>
    <w:basedOn w:val="Policepardfaut"/>
    <w:link w:val="Titre2"/>
    <w:uiPriority w:val="9"/>
    <w:rsid w:val="00913CAE"/>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913CAE"/>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rsid w:val="00913CAE"/>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rsid w:val="00913CAE"/>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913CAE"/>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913CAE"/>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913CAE"/>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913CAE"/>
    <w:rPr>
      <w:b/>
      <w:bCs/>
      <w:i/>
      <w:iCs/>
    </w:rPr>
  </w:style>
  <w:style w:type="paragraph" w:styleId="Lgende">
    <w:name w:val="caption"/>
    <w:basedOn w:val="Normal"/>
    <w:next w:val="Normal"/>
    <w:uiPriority w:val="35"/>
    <w:semiHidden/>
    <w:unhideWhenUsed/>
    <w:qFormat/>
    <w:rsid w:val="00913CAE"/>
    <w:pPr>
      <w:spacing w:line="240" w:lineRule="auto"/>
    </w:pPr>
    <w:rPr>
      <w:b/>
      <w:bCs/>
      <w:color w:val="404040" w:themeColor="text1" w:themeTint="BF"/>
      <w:sz w:val="16"/>
      <w:szCs w:val="16"/>
    </w:rPr>
  </w:style>
  <w:style w:type="paragraph" w:styleId="Titre">
    <w:name w:val="Title"/>
    <w:basedOn w:val="Normal"/>
    <w:next w:val="Normal"/>
    <w:link w:val="TitreCar"/>
    <w:uiPriority w:val="10"/>
    <w:qFormat/>
    <w:rsid w:val="00913CAE"/>
    <w:pPr>
      <w:pBdr>
        <w:top w:val="single" w:sz="6" w:space="8" w:color="969696" w:themeColor="accent3"/>
        <w:bottom w:val="single" w:sz="6" w:space="8" w:color="969696" w:themeColor="accent3"/>
      </w:pBdr>
      <w:spacing w:after="400" w:line="240" w:lineRule="auto"/>
      <w:contextualSpacing/>
      <w:jc w:val="center"/>
    </w:pPr>
    <w:rPr>
      <w:rFonts w:asciiTheme="majorHAnsi" w:eastAsiaTheme="majorEastAsia" w:hAnsiTheme="majorHAnsi" w:cstheme="majorBidi"/>
      <w:caps/>
      <w:color w:val="000000" w:themeColor="text2"/>
      <w:spacing w:val="30"/>
      <w:sz w:val="72"/>
      <w:szCs w:val="72"/>
    </w:rPr>
  </w:style>
  <w:style w:type="character" w:customStyle="1" w:styleId="TitreCar">
    <w:name w:val="Titre Car"/>
    <w:basedOn w:val="Policepardfaut"/>
    <w:link w:val="Titre"/>
    <w:uiPriority w:val="10"/>
    <w:rsid w:val="00913CAE"/>
    <w:rPr>
      <w:rFonts w:asciiTheme="majorHAnsi" w:eastAsiaTheme="majorEastAsia" w:hAnsiTheme="majorHAnsi" w:cstheme="majorBidi"/>
      <w:caps/>
      <w:color w:val="000000" w:themeColor="text2"/>
      <w:spacing w:val="30"/>
      <w:sz w:val="72"/>
      <w:szCs w:val="72"/>
    </w:rPr>
  </w:style>
  <w:style w:type="paragraph" w:styleId="Sous-titre">
    <w:name w:val="Subtitle"/>
    <w:basedOn w:val="Normal"/>
    <w:next w:val="Normal"/>
    <w:link w:val="Sous-titreCar"/>
    <w:uiPriority w:val="11"/>
    <w:qFormat/>
    <w:rsid w:val="00913CAE"/>
    <w:pPr>
      <w:numPr>
        <w:ilvl w:val="1"/>
      </w:numPr>
      <w:jc w:val="center"/>
    </w:pPr>
    <w:rPr>
      <w:color w:val="000000" w:themeColor="text2"/>
      <w:sz w:val="28"/>
      <w:szCs w:val="28"/>
    </w:rPr>
  </w:style>
  <w:style w:type="character" w:customStyle="1" w:styleId="Sous-titreCar">
    <w:name w:val="Sous-titre Car"/>
    <w:basedOn w:val="Policepardfaut"/>
    <w:link w:val="Sous-titre"/>
    <w:uiPriority w:val="11"/>
    <w:rsid w:val="00913CAE"/>
    <w:rPr>
      <w:color w:val="000000" w:themeColor="text2"/>
      <w:sz w:val="28"/>
      <w:szCs w:val="28"/>
    </w:rPr>
  </w:style>
  <w:style w:type="character" w:styleId="lev">
    <w:name w:val="Strong"/>
    <w:basedOn w:val="Policepardfaut"/>
    <w:uiPriority w:val="22"/>
    <w:qFormat/>
    <w:rsid w:val="00913CAE"/>
    <w:rPr>
      <w:b/>
      <w:bCs/>
    </w:rPr>
  </w:style>
  <w:style w:type="character" w:styleId="Accentuation">
    <w:name w:val="Emphasis"/>
    <w:basedOn w:val="Policepardfaut"/>
    <w:uiPriority w:val="20"/>
    <w:qFormat/>
    <w:rsid w:val="00913CAE"/>
    <w:rPr>
      <w:i/>
      <w:iCs/>
      <w:color w:val="000000" w:themeColor="text1"/>
    </w:rPr>
  </w:style>
  <w:style w:type="paragraph" w:styleId="Sansinterligne">
    <w:name w:val="No Spacing"/>
    <w:uiPriority w:val="1"/>
    <w:qFormat/>
    <w:rsid w:val="00913CAE"/>
    <w:pPr>
      <w:spacing w:after="0" w:line="240" w:lineRule="auto"/>
    </w:pPr>
  </w:style>
  <w:style w:type="paragraph" w:styleId="Citation">
    <w:name w:val="Quote"/>
    <w:basedOn w:val="Normal"/>
    <w:next w:val="Normal"/>
    <w:link w:val="CitationCar"/>
    <w:uiPriority w:val="29"/>
    <w:qFormat/>
    <w:rsid w:val="00913CAE"/>
    <w:pPr>
      <w:spacing w:before="160"/>
      <w:ind w:left="720" w:right="720"/>
      <w:jc w:val="center"/>
    </w:pPr>
    <w:rPr>
      <w:i/>
      <w:iCs/>
      <w:color w:val="707070" w:themeColor="accent3" w:themeShade="BF"/>
      <w:sz w:val="24"/>
      <w:szCs w:val="24"/>
    </w:rPr>
  </w:style>
  <w:style w:type="character" w:customStyle="1" w:styleId="CitationCar">
    <w:name w:val="Citation Car"/>
    <w:basedOn w:val="Policepardfaut"/>
    <w:link w:val="Citation"/>
    <w:uiPriority w:val="29"/>
    <w:rsid w:val="00913CAE"/>
    <w:rPr>
      <w:i/>
      <w:iCs/>
      <w:color w:val="707070" w:themeColor="accent3" w:themeShade="BF"/>
      <w:sz w:val="24"/>
      <w:szCs w:val="24"/>
    </w:rPr>
  </w:style>
  <w:style w:type="paragraph" w:styleId="Citationintense">
    <w:name w:val="Intense Quote"/>
    <w:basedOn w:val="Normal"/>
    <w:next w:val="Normal"/>
    <w:link w:val="CitationintenseCar"/>
    <w:uiPriority w:val="30"/>
    <w:qFormat/>
    <w:rsid w:val="00913CAE"/>
    <w:pPr>
      <w:spacing w:before="160" w:line="276" w:lineRule="auto"/>
      <w:ind w:left="936" w:right="936"/>
      <w:jc w:val="center"/>
    </w:pPr>
    <w:rPr>
      <w:rFonts w:asciiTheme="majorHAnsi" w:eastAsiaTheme="majorEastAsia" w:hAnsiTheme="majorHAnsi" w:cstheme="majorBidi"/>
      <w:caps/>
      <w:color w:val="A5A5A5" w:themeColor="accent1" w:themeShade="BF"/>
      <w:sz w:val="28"/>
      <w:szCs w:val="28"/>
    </w:rPr>
  </w:style>
  <w:style w:type="character" w:customStyle="1" w:styleId="CitationintenseCar">
    <w:name w:val="Citation intense Car"/>
    <w:basedOn w:val="Policepardfaut"/>
    <w:link w:val="Citationintense"/>
    <w:uiPriority w:val="30"/>
    <w:rsid w:val="00913CAE"/>
    <w:rPr>
      <w:rFonts w:asciiTheme="majorHAnsi" w:eastAsiaTheme="majorEastAsia" w:hAnsiTheme="majorHAnsi" w:cstheme="majorBidi"/>
      <w:caps/>
      <w:color w:val="A5A5A5" w:themeColor="accent1" w:themeShade="BF"/>
      <w:sz w:val="28"/>
      <w:szCs w:val="28"/>
    </w:rPr>
  </w:style>
  <w:style w:type="character" w:styleId="Accentuationlgre">
    <w:name w:val="Subtle Emphasis"/>
    <w:basedOn w:val="Policepardfaut"/>
    <w:uiPriority w:val="19"/>
    <w:qFormat/>
    <w:rsid w:val="00913CAE"/>
    <w:rPr>
      <w:i/>
      <w:iCs/>
      <w:color w:val="595959" w:themeColor="text1" w:themeTint="A6"/>
    </w:rPr>
  </w:style>
  <w:style w:type="character" w:styleId="Accentuationintense">
    <w:name w:val="Intense Emphasis"/>
    <w:basedOn w:val="Policepardfaut"/>
    <w:uiPriority w:val="21"/>
    <w:qFormat/>
    <w:rsid w:val="00913CAE"/>
    <w:rPr>
      <w:b/>
      <w:bCs/>
      <w:i/>
      <w:iCs/>
      <w:color w:val="auto"/>
    </w:rPr>
  </w:style>
  <w:style w:type="character" w:styleId="Rfrencelgre">
    <w:name w:val="Subtle Reference"/>
    <w:basedOn w:val="Policepardfaut"/>
    <w:uiPriority w:val="31"/>
    <w:qFormat/>
    <w:rsid w:val="00913CAE"/>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913CAE"/>
    <w:rPr>
      <w:b/>
      <w:bCs/>
      <w:caps w:val="0"/>
      <w:smallCaps/>
      <w:color w:val="auto"/>
      <w:spacing w:val="0"/>
      <w:u w:val="single"/>
    </w:rPr>
  </w:style>
  <w:style w:type="character" w:styleId="Titredulivre">
    <w:name w:val="Book Title"/>
    <w:basedOn w:val="Policepardfaut"/>
    <w:uiPriority w:val="33"/>
    <w:qFormat/>
    <w:rsid w:val="00913CAE"/>
    <w:rPr>
      <w:b/>
      <w:bCs/>
      <w:caps w:val="0"/>
      <w:smallCaps/>
      <w:spacing w:val="0"/>
    </w:rPr>
  </w:style>
  <w:style w:type="paragraph" w:styleId="En-ttedetabledesmatires">
    <w:name w:val="TOC Heading"/>
    <w:basedOn w:val="Titre1"/>
    <w:next w:val="Normal"/>
    <w:uiPriority w:val="39"/>
    <w:semiHidden/>
    <w:unhideWhenUsed/>
    <w:qFormat/>
    <w:rsid w:val="00913CAE"/>
    <w:pPr>
      <w:outlineLvl w:val="9"/>
    </w:pPr>
  </w:style>
  <w:style w:type="character" w:customStyle="1" w:styleId="auto-style38">
    <w:name w:val="auto-style38"/>
    <w:basedOn w:val="Policepardfaut"/>
    <w:rsid w:val="00906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16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Rétrospectiv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Rétrospectiv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étrospective">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1849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Mercier</dc:creator>
  <cp:keywords/>
  <dc:description/>
  <cp:lastModifiedBy>Pierre Mercier</cp:lastModifiedBy>
  <cp:revision>1</cp:revision>
  <dcterms:created xsi:type="dcterms:W3CDTF">2018-12-05T20:28:00Z</dcterms:created>
  <dcterms:modified xsi:type="dcterms:W3CDTF">2018-12-05T20:29:00Z</dcterms:modified>
</cp:coreProperties>
</file>